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0124C" w14:textId="39D91F2F" w:rsidR="00F072E2" w:rsidRDefault="00EA4F2B">
      <w:r>
        <w:t>Warsztat</w:t>
      </w:r>
      <w:r w:rsidR="00DA0E05">
        <w:t xml:space="preserve"> 2026</w:t>
      </w:r>
    </w:p>
    <w:p w14:paraId="23000D1C" w14:textId="1FC0FBF4" w:rsidR="00B76B75" w:rsidRDefault="00EA4F2B" w:rsidP="00B76B75">
      <w:pPr>
        <w:rPr>
          <w:b/>
          <w:bCs/>
        </w:rPr>
      </w:pPr>
      <w:r w:rsidRPr="00EA4F2B">
        <w:rPr>
          <w:b/>
        </w:rPr>
        <w:t>Warsztat</w:t>
      </w:r>
      <w:r w:rsidR="00B76B75" w:rsidRPr="003B2B27">
        <w:rPr>
          <w:b/>
          <w:bCs/>
        </w:rPr>
        <w:t xml:space="preserve"> na podstawie książki </w:t>
      </w:r>
      <w:r w:rsidR="00B76B75">
        <w:rPr>
          <w:b/>
          <w:bCs/>
        </w:rPr>
        <w:t>„</w:t>
      </w:r>
      <w:r w:rsidR="00B76B75" w:rsidRPr="003B2B27">
        <w:rPr>
          <w:b/>
          <w:bCs/>
        </w:rPr>
        <w:t>Gwarno</w:t>
      </w:r>
      <w:r w:rsidR="00B76B75">
        <w:rPr>
          <w:b/>
          <w:bCs/>
        </w:rPr>
        <w:t>. O Języku i gwarach w Polsce”</w:t>
      </w:r>
    </w:p>
    <w:p w14:paraId="5E9C2F0A" w14:textId="2E218678" w:rsidR="00EA4F2B" w:rsidRPr="00EA4F2B" w:rsidRDefault="00EA4F2B" w:rsidP="00EA4F2B">
      <w:pPr>
        <w:pStyle w:val="Akapitzlist"/>
        <w:numPr>
          <w:ilvl w:val="0"/>
          <w:numId w:val="2"/>
        </w:numPr>
        <w:rPr>
          <w:bCs/>
        </w:rPr>
      </w:pPr>
      <w:r w:rsidRPr="00EA4F2B">
        <w:rPr>
          <w:bCs/>
        </w:rPr>
        <w:t xml:space="preserve">11 czerwca 2026, </w:t>
      </w:r>
    </w:p>
    <w:p w14:paraId="498E7AAF" w14:textId="72A58EE3" w:rsidR="00EA4F2B" w:rsidRPr="00EA4F2B" w:rsidRDefault="00EA4F2B" w:rsidP="00EA4F2B">
      <w:pPr>
        <w:pStyle w:val="Akapitzlist"/>
        <w:numPr>
          <w:ilvl w:val="0"/>
          <w:numId w:val="2"/>
        </w:numPr>
        <w:rPr>
          <w:bCs/>
        </w:rPr>
      </w:pPr>
      <w:r w:rsidRPr="00EA4F2B">
        <w:rPr>
          <w:bCs/>
        </w:rPr>
        <w:t>Książnica Podlaska im. Łukasza Górnickiego w Białymstoku, ul. Marii Curie-Skłodowskiej 14 A, 6. piętro</w:t>
      </w:r>
    </w:p>
    <w:p w14:paraId="5403A158" w14:textId="77777777" w:rsidR="00B76B75" w:rsidRDefault="00B76B75" w:rsidP="00B76B75">
      <w:r>
        <w:t>Grupa docelowa: bibliotekarze-edukatorzy/bibliotekarki-</w:t>
      </w:r>
      <w:proofErr w:type="spellStart"/>
      <w:r>
        <w:t>edukatorki</w:t>
      </w:r>
      <w:proofErr w:type="spellEnd"/>
      <w:r>
        <w:t xml:space="preserve">, grupa do 25 osób              </w:t>
      </w:r>
    </w:p>
    <w:p w14:paraId="168D8F47" w14:textId="6E13B3C7" w:rsidR="00B76B75" w:rsidRDefault="00B76B75" w:rsidP="00296C77">
      <w:r>
        <w:t xml:space="preserve">Cele: </w:t>
      </w:r>
    </w:p>
    <w:p w14:paraId="4FBE4C24" w14:textId="77777777" w:rsidR="00B76B75" w:rsidRDefault="00B76B75" w:rsidP="00B76B75">
      <w:pPr>
        <w:pStyle w:val="Akapitzlist"/>
        <w:numPr>
          <w:ilvl w:val="0"/>
          <w:numId w:val="1"/>
        </w:numPr>
      </w:pPr>
      <w:r>
        <w:t>Wzrost poziomu świadomości w środowisku bibliotekarek/bibliotekarzy (OU - Osoby Uczestniczące) na temat różnorodności językowej i traktowanie jej jako zasobu/wartości</w:t>
      </w:r>
    </w:p>
    <w:p w14:paraId="527BE781" w14:textId="77777777" w:rsidR="00B76B75" w:rsidRDefault="00B76B75" w:rsidP="00B76B75">
      <w:pPr>
        <w:pStyle w:val="Akapitzlist"/>
        <w:numPr>
          <w:ilvl w:val="0"/>
          <w:numId w:val="1"/>
        </w:numPr>
      </w:pPr>
      <w:r>
        <w:t>Uwrażliwienie OU na kwestie związane z różnorodnością</w:t>
      </w:r>
    </w:p>
    <w:p w14:paraId="766D2550" w14:textId="20A3F841" w:rsidR="00B76B75" w:rsidRDefault="00B76B75" w:rsidP="00B76B75">
      <w:pPr>
        <w:pStyle w:val="Akapitzlist"/>
        <w:numPr>
          <w:ilvl w:val="0"/>
          <w:numId w:val="1"/>
        </w:numPr>
      </w:pPr>
      <w:r>
        <w:t xml:space="preserve">Wypracowanie na podstawie książki „Gwarno” scenariuszy </w:t>
      </w:r>
      <w:r w:rsidR="00BC6115">
        <w:t xml:space="preserve">zajęć </w:t>
      </w:r>
      <w:r>
        <w:t>dla dzieci w wieku 9+. Scenariusze mają za zadanie promować różnorodność językową i budować postawę otwartości na nią</w:t>
      </w:r>
    </w:p>
    <w:p w14:paraId="543D6C04" w14:textId="77777777" w:rsidR="00B76B75" w:rsidRDefault="00B76B75" w:rsidP="00B76B75"/>
    <w:p w14:paraId="16E686BD" w14:textId="77777777" w:rsidR="00B76B75" w:rsidRDefault="00B76B75" w:rsidP="00B76B75">
      <w:r>
        <w:t>Godz. 9.00-15.00</w:t>
      </w:r>
      <w:r w:rsidRPr="009352C5">
        <w:t xml:space="preserve"> </w:t>
      </w:r>
    </w:p>
    <w:p w14:paraId="24CBC359" w14:textId="77777777" w:rsidR="00B76B75" w:rsidRDefault="00B76B75" w:rsidP="00B76B75">
      <w:r>
        <w:t>Przebieg:</w:t>
      </w:r>
    </w:p>
    <w:p w14:paraId="381205A3" w14:textId="77777777" w:rsidR="00B76B75" w:rsidRPr="001511AC" w:rsidRDefault="00B76B75" w:rsidP="00B76B75">
      <w:pPr>
        <w:rPr>
          <w:b/>
          <w:bCs/>
        </w:rPr>
      </w:pPr>
      <w:r w:rsidRPr="001511AC">
        <w:rPr>
          <w:b/>
          <w:bCs/>
        </w:rPr>
        <w:t>Część I (30 min)</w:t>
      </w:r>
    </w:p>
    <w:p w14:paraId="266F074F" w14:textId="77777777" w:rsidR="00B76B75" w:rsidRPr="001511AC" w:rsidRDefault="00B76B75" w:rsidP="00B76B75">
      <w:pPr>
        <w:rPr>
          <w:b/>
          <w:bCs/>
        </w:rPr>
      </w:pPr>
      <w:r w:rsidRPr="001511AC">
        <w:rPr>
          <w:b/>
          <w:bCs/>
        </w:rPr>
        <w:t>- prezentacja Instytutu</w:t>
      </w:r>
    </w:p>
    <w:p w14:paraId="0C782FA1" w14:textId="77777777" w:rsidR="00B76B75" w:rsidRPr="001511AC" w:rsidRDefault="00B76B75" w:rsidP="00B76B75">
      <w:pPr>
        <w:rPr>
          <w:b/>
          <w:bCs/>
        </w:rPr>
      </w:pPr>
      <w:r w:rsidRPr="001511AC">
        <w:rPr>
          <w:b/>
          <w:bCs/>
        </w:rPr>
        <w:t>- prezentacja tematu różnorodności językowej w Polsce</w:t>
      </w:r>
    </w:p>
    <w:p w14:paraId="79C7E35D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>Część II (120 min)</w:t>
      </w:r>
    </w:p>
    <w:p w14:paraId="046A699D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 xml:space="preserve">- poznanie </w:t>
      </w:r>
      <w:r>
        <w:rPr>
          <w:b/>
          <w:bCs/>
        </w:rPr>
        <w:t>OU</w:t>
      </w:r>
    </w:p>
    <w:p w14:paraId="01626536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 xml:space="preserve">- prezentacja książki </w:t>
      </w:r>
    </w:p>
    <w:p w14:paraId="36D16C6F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 xml:space="preserve">- ćwiczenia z </w:t>
      </w:r>
      <w:r>
        <w:rPr>
          <w:b/>
          <w:bCs/>
        </w:rPr>
        <w:t>OU</w:t>
      </w:r>
    </w:p>
    <w:p w14:paraId="1B39B16C" w14:textId="77777777" w:rsidR="00B76B75" w:rsidRPr="00E101B7" w:rsidRDefault="00B76B75" w:rsidP="00B76B75">
      <w:r w:rsidRPr="00E101B7">
        <w:t>Przerwa (30 min)</w:t>
      </w:r>
    </w:p>
    <w:p w14:paraId="0F584C09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>Część III (120 min)</w:t>
      </w:r>
    </w:p>
    <w:p w14:paraId="4969B9E7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 xml:space="preserve">- praca w grupach - wypracowanie scenariusza zajęć z dziećmi </w:t>
      </w:r>
      <w:r>
        <w:rPr>
          <w:b/>
          <w:bCs/>
        </w:rPr>
        <w:t xml:space="preserve">do przeprowadzenia </w:t>
      </w:r>
      <w:r w:rsidRPr="00304F8E">
        <w:rPr>
          <w:b/>
          <w:bCs/>
        </w:rPr>
        <w:t>w bibliotece</w:t>
      </w:r>
    </w:p>
    <w:p w14:paraId="780DBB71" w14:textId="77777777" w:rsidR="00B76B75" w:rsidRPr="00304F8E" w:rsidRDefault="00B76B75" w:rsidP="00B76B75">
      <w:pPr>
        <w:rPr>
          <w:b/>
          <w:bCs/>
        </w:rPr>
      </w:pPr>
      <w:r w:rsidRPr="00304F8E">
        <w:rPr>
          <w:b/>
          <w:bCs/>
        </w:rPr>
        <w:t>- prezentacja efektów</w:t>
      </w:r>
    </w:p>
    <w:p w14:paraId="41DCC6CD" w14:textId="77777777" w:rsidR="00B76B75" w:rsidRDefault="00B76B75" w:rsidP="00B76B75">
      <w:r>
        <w:t>Przerwa (15 min)</w:t>
      </w:r>
      <w:bookmarkStart w:id="0" w:name="_GoBack"/>
      <w:bookmarkEnd w:id="0"/>
    </w:p>
    <w:p w14:paraId="4DC37DEA" w14:textId="77777777" w:rsidR="00B76B75" w:rsidRPr="00E101B7" w:rsidRDefault="00B76B75" w:rsidP="00B76B75">
      <w:pPr>
        <w:rPr>
          <w:b/>
          <w:bCs/>
        </w:rPr>
      </w:pPr>
      <w:r w:rsidRPr="00E101B7">
        <w:rPr>
          <w:b/>
          <w:bCs/>
        </w:rPr>
        <w:t>Podsumowanie (45 min)</w:t>
      </w:r>
    </w:p>
    <w:p w14:paraId="715D4A80" w14:textId="77777777" w:rsidR="00B76B75" w:rsidRDefault="00B76B75"/>
    <w:sectPr w:rsidR="00B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367C0"/>
    <w:multiLevelType w:val="hybridMultilevel"/>
    <w:tmpl w:val="8BD0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F785C"/>
    <w:multiLevelType w:val="hybridMultilevel"/>
    <w:tmpl w:val="6088D9B8"/>
    <w:lvl w:ilvl="0" w:tplc="C306350C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05"/>
    <w:rsid w:val="000E4054"/>
    <w:rsid w:val="001511AC"/>
    <w:rsid w:val="00196E85"/>
    <w:rsid w:val="00296C77"/>
    <w:rsid w:val="00B76B75"/>
    <w:rsid w:val="00BC6115"/>
    <w:rsid w:val="00C7333D"/>
    <w:rsid w:val="00DA0E05"/>
    <w:rsid w:val="00EA4F2B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3800"/>
  <w15:chartTrackingRefBased/>
  <w15:docId w15:val="{B716182E-4DAA-4C11-BC7F-D4F17F17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E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E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E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E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E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Janiszewska</dc:creator>
  <cp:keywords/>
  <dc:description/>
  <cp:lastModifiedBy>Marianna K</cp:lastModifiedBy>
  <cp:revision>3</cp:revision>
  <dcterms:created xsi:type="dcterms:W3CDTF">2026-03-30T12:56:00Z</dcterms:created>
  <dcterms:modified xsi:type="dcterms:W3CDTF">2026-05-04T10:48:00Z</dcterms:modified>
</cp:coreProperties>
</file>