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F0" w:rsidRDefault="00D307F0" w:rsidP="00060F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42D" w:rsidRPr="00AC2D01" w:rsidRDefault="009B591A" w:rsidP="00D800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D01">
        <w:rPr>
          <w:rFonts w:ascii="Times New Roman" w:hAnsi="Times New Roman" w:cs="Times New Roman"/>
          <w:sz w:val="24"/>
          <w:szCs w:val="24"/>
        </w:rPr>
        <w:t>Regulamin konkursu</w:t>
      </w:r>
    </w:p>
    <w:p w:rsidR="00242AE1" w:rsidRDefault="00AC2D01" w:rsidP="00060F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055C7">
        <w:rPr>
          <w:rFonts w:ascii="Times New Roman" w:hAnsi="Times New Roman" w:cs="Times New Roman"/>
          <w:b/>
          <w:sz w:val="24"/>
          <w:szCs w:val="24"/>
        </w:rPr>
        <w:t>Pop(kultura) czytania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E0B3B" w:rsidRPr="00AC2D01" w:rsidRDefault="004E0B3B" w:rsidP="009452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591A" w:rsidRDefault="002055C7" w:rsidP="004E0B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C7">
        <w:rPr>
          <w:rFonts w:ascii="Times New Roman" w:hAnsi="Times New Roman" w:cs="Times New Roman"/>
          <w:b/>
          <w:sz w:val="24"/>
          <w:szCs w:val="24"/>
        </w:rPr>
        <w:t>§1</w:t>
      </w:r>
    </w:p>
    <w:p w:rsidR="004E0B3B" w:rsidRPr="002055C7" w:rsidRDefault="004E0B3B" w:rsidP="004E0B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D01" w:rsidRDefault="00AC2D01" w:rsidP="004E0B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C7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060F50" w:rsidRPr="002055C7" w:rsidRDefault="00060F50" w:rsidP="00D8008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91A" w:rsidRPr="00AC2D01" w:rsidRDefault="009B591A" w:rsidP="00D80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D01" w:rsidRDefault="00AC2D01" w:rsidP="00D800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D01">
        <w:rPr>
          <w:rFonts w:ascii="Times New Roman" w:hAnsi="Times New Roman" w:cs="Times New Roman"/>
          <w:sz w:val="24"/>
          <w:szCs w:val="24"/>
        </w:rPr>
        <w:t>Regulamin określa warunki i cele konkursu dla bibliotek publicznych województwa podlaskiego</w:t>
      </w:r>
      <w:r w:rsidR="00520681">
        <w:rPr>
          <w:rFonts w:ascii="Times New Roman" w:hAnsi="Times New Roman" w:cs="Times New Roman"/>
          <w:sz w:val="24"/>
          <w:szCs w:val="24"/>
        </w:rPr>
        <w:t xml:space="preserve"> i filii Książnicy Podlaskiej</w:t>
      </w:r>
      <w:r w:rsidRPr="00AC2D01">
        <w:rPr>
          <w:rFonts w:ascii="Times New Roman" w:hAnsi="Times New Roman" w:cs="Times New Roman"/>
          <w:sz w:val="24"/>
          <w:szCs w:val="24"/>
        </w:rPr>
        <w:t>.</w:t>
      </w:r>
    </w:p>
    <w:p w:rsidR="00F537F1" w:rsidRPr="00AC2D01" w:rsidRDefault="00F537F1" w:rsidP="00D8008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D01" w:rsidRDefault="00AC2D01" w:rsidP="00D800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D01">
        <w:rPr>
          <w:rFonts w:ascii="Times New Roman" w:hAnsi="Times New Roman" w:cs="Times New Roman"/>
          <w:sz w:val="24"/>
          <w:szCs w:val="24"/>
        </w:rPr>
        <w:t>Organizatorem konkursu jest Książnica Podlaska im. Łukasza Górnickiego w Białymstoku wspólnie z Białostockim Oddziałem Stowar</w:t>
      </w:r>
      <w:r w:rsidR="00F537F1">
        <w:rPr>
          <w:rFonts w:ascii="Times New Roman" w:hAnsi="Times New Roman" w:cs="Times New Roman"/>
          <w:sz w:val="24"/>
          <w:szCs w:val="24"/>
        </w:rPr>
        <w:t>zyszenia Bibliotekarzy Polskich.</w:t>
      </w:r>
    </w:p>
    <w:p w:rsidR="00F537F1" w:rsidRPr="00F537F1" w:rsidRDefault="00F537F1" w:rsidP="00D80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D01" w:rsidRDefault="00AC2D01" w:rsidP="00D800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D01">
        <w:rPr>
          <w:rFonts w:ascii="Times New Roman" w:hAnsi="Times New Roman" w:cs="Times New Roman"/>
          <w:sz w:val="24"/>
          <w:szCs w:val="24"/>
        </w:rPr>
        <w:t>Warunkiem przeprowadzenia Konkursu jest zgłoszenie się przynajmniej trzech uprawnionych Bibliotek.</w:t>
      </w:r>
    </w:p>
    <w:p w:rsidR="00F537F1" w:rsidRPr="00AC2D01" w:rsidRDefault="00F537F1" w:rsidP="00D8008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D01" w:rsidRDefault="00AC2D01" w:rsidP="00D800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D01">
        <w:rPr>
          <w:rFonts w:ascii="Times New Roman" w:hAnsi="Times New Roman" w:cs="Times New Roman"/>
          <w:sz w:val="24"/>
          <w:szCs w:val="24"/>
        </w:rPr>
        <w:t>Konkurs adresowany jest do wszystkich bibliotek publicznych z terenu województwa podlaskiego</w:t>
      </w:r>
      <w:r w:rsidR="00C726BD">
        <w:rPr>
          <w:rFonts w:ascii="Times New Roman" w:hAnsi="Times New Roman" w:cs="Times New Roman"/>
          <w:sz w:val="24"/>
          <w:szCs w:val="24"/>
        </w:rPr>
        <w:t xml:space="preserve"> i filii Książnicy Podlaskiej</w:t>
      </w:r>
      <w:r w:rsidRPr="00AC2D01">
        <w:rPr>
          <w:rFonts w:ascii="Times New Roman" w:hAnsi="Times New Roman" w:cs="Times New Roman"/>
          <w:sz w:val="24"/>
          <w:szCs w:val="24"/>
        </w:rPr>
        <w:t>.</w:t>
      </w:r>
    </w:p>
    <w:p w:rsidR="002B05FA" w:rsidRDefault="002B05FA" w:rsidP="00D800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0F50" w:rsidRPr="00AC2D01" w:rsidRDefault="00060F50" w:rsidP="00D800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37F1" w:rsidRDefault="002055C7" w:rsidP="00D800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C7">
        <w:rPr>
          <w:rFonts w:ascii="Times New Roman" w:hAnsi="Times New Roman" w:cs="Times New Roman"/>
          <w:b/>
          <w:sz w:val="24"/>
          <w:szCs w:val="24"/>
        </w:rPr>
        <w:t>§2</w:t>
      </w:r>
    </w:p>
    <w:p w:rsidR="004E0B3B" w:rsidRPr="002055C7" w:rsidRDefault="004E0B3B" w:rsidP="00D800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D01" w:rsidRPr="002055C7" w:rsidRDefault="00AC2D01" w:rsidP="00D800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C7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1E0A6D" w:rsidRDefault="001E0A6D" w:rsidP="00D80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0A6D" w:rsidRPr="00F537F1" w:rsidRDefault="001E0A6D" w:rsidP="00D8008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7F1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czytelnictwa poprzez wykorzystanie elementów popkultury, takich jak filmy, gry, komiksy</w:t>
      </w:r>
      <w:r w:rsidR="00C43F16">
        <w:rPr>
          <w:rFonts w:ascii="Times New Roman" w:eastAsia="Times New Roman" w:hAnsi="Times New Roman" w:cs="Times New Roman"/>
          <w:sz w:val="24"/>
          <w:szCs w:val="24"/>
          <w:lang w:eastAsia="pl-PL"/>
        </w:rPr>
        <w:t>, manga</w:t>
      </w:r>
      <w:bookmarkStart w:id="0" w:name="_GoBack"/>
      <w:bookmarkEnd w:id="0"/>
      <w:r w:rsidRPr="00F53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seriale, jako narzędzi inspirujących do sięgania po literaturę.</w:t>
      </w:r>
    </w:p>
    <w:p w:rsidR="001E0A6D" w:rsidRPr="001E0A6D" w:rsidRDefault="001E0A6D" w:rsidP="00D800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A6D" w:rsidRPr="00F537F1" w:rsidRDefault="001E0A6D" w:rsidP="00D8008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7F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kreatywnych działań bibliotek w integrowaniu popkultury z tradycyjną ofertą biblioteczną.</w:t>
      </w:r>
    </w:p>
    <w:p w:rsidR="001E0A6D" w:rsidRPr="001E0A6D" w:rsidRDefault="001E0A6D" w:rsidP="00D800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7F1" w:rsidRPr="00D52F52" w:rsidRDefault="001E0A6D" w:rsidP="00D52F5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7F1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Zachęcanie do angażowania lokalnych społeczności w wydarzenia łączące literaturę z popkulturą.</w:t>
      </w:r>
    </w:p>
    <w:p w:rsidR="00F537F1" w:rsidRDefault="00F537F1" w:rsidP="00D8008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7F1">
        <w:rPr>
          <w:rFonts w:ascii="Times New Roman" w:hAnsi="Times New Roman" w:cs="Times New Roman"/>
          <w:sz w:val="24"/>
          <w:szCs w:val="24"/>
        </w:rPr>
        <w:t>Upowszechnianie różnorodnych działań biblioteki, które przyczynią się do budowy jej potencjału oraz wizerunku nowoczesnej instytucji prezentującej nowatorskie rozwiązania dla rozwoju czytelnictwa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C7E" w:rsidRPr="002D53DD" w:rsidRDefault="008F1C7E" w:rsidP="00D800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4D3" w:rsidRDefault="005874D3" w:rsidP="00D8008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541C1" w:rsidRDefault="002055C7" w:rsidP="004E0B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C7">
        <w:rPr>
          <w:rFonts w:ascii="Times New Roman" w:hAnsi="Times New Roman" w:cs="Times New Roman"/>
          <w:b/>
          <w:sz w:val="24"/>
          <w:szCs w:val="24"/>
        </w:rPr>
        <w:t>§3</w:t>
      </w:r>
    </w:p>
    <w:p w:rsidR="004E0B3B" w:rsidRPr="002055C7" w:rsidRDefault="004E0B3B" w:rsidP="004E0B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F1" w:rsidRPr="002055C7" w:rsidRDefault="00F537F1" w:rsidP="00D800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C7">
        <w:rPr>
          <w:rFonts w:ascii="Times New Roman" w:hAnsi="Times New Roman" w:cs="Times New Roman"/>
          <w:b/>
          <w:sz w:val="24"/>
          <w:szCs w:val="24"/>
        </w:rPr>
        <w:t>Zasady uczestnictwa</w:t>
      </w:r>
    </w:p>
    <w:p w:rsidR="009452B4" w:rsidRDefault="004E3ABA" w:rsidP="009452B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konkursu mogą zgłaszać </w:t>
      </w:r>
      <w:r w:rsidR="00010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jednej do trzech powiązanych ze sobą inicjatyw </w:t>
      </w:r>
      <w:r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030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podejmowanych w terminie od 1 marca do 15 września 2025 roku, których</w:t>
      </w:r>
      <w:r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jest promocja biblioteki</w:t>
      </w:r>
      <w:r w:rsidR="00010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instytucji i popularyzacja</w:t>
      </w:r>
      <w:r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czytelnictwa przy wykorzystaniu elementów popkultury. </w:t>
      </w:r>
      <w:r w:rsidR="0001030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Podejmowane inicjatywy</w:t>
      </w:r>
      <w:r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0301">
        <w:rPr>
          <w:rFonts w:ascii="Times New Roman" w:eastAsia="Times New Roman" w:hAnsi="Times New Roman" w:cs="Times New Roman"/>
          <w:sz w:val="24"/>
          <w:szCs w:val="24"/>
          <w:lang w:eastAsia="pl-PL"/>
        </w:rPr>
        <w:t>mogą</w:t>
      </w:r>
      <w:r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przybierać dowolną formę, </w:t>
      </w:r>
      <w:r w:rsidR="00010301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łączą</w:t>
      </w:r>
      <w:r w:rsidR="005874D3"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sobie kreatywność i</w:t>
      </w:r>
      <w:r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zaangażowanie </w:t>
      </w:r>
      <w:r w:rsidR="005874D3"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bibliotekarzy</w:t>
      </w:r>
      <w:r w:rsidR="000103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0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czytelników, </w:t>
      </w:r>
      <w:r w:rsidR="005874D3"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</w:t>
      </w:r>
      <w:r w:rsidR="00010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lokalnej</w:t>
      </w:r>
      <w:r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874D3"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zgłoszenie powinno obejmować wypełniony formularz zgłoszeniowy</w:t>
      </w:r>
      <w:r w:rsidR="00D52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1).</w:t>
      </w:r>
      <w:r w:rsidR="00945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74D3" w:rsidRPr="00060F50" w:rsidRDefault="00D52F52" w:rsidP="009452B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realizacji dopuszcza się używanie różnorodnych narzędzi multimedialnych </w:t>
      </w:r>
      <w:r w:rsidR="004D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aplikacji, AI, itp. </w:t>
      </w:r>
      <w:r w:rsidR="005874D3" w:rsidRPr="00060F5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podejmowanych przedsięwzięć w ramach zaplanowanego działania kwalifikują się:</w:t>
      </w:r>
    </w:p>
    <w:p w:rsidR="004E0B3B" w:rsidRPr="004D7376" w:rsidRDefault="004E0B3B" w:rsidP="004D7376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Wydarzenia kulturalne: spotkania tematyczne, warsztaty, prelekcje, festiwale, </w:t>
      </w:r>
      <w:r w:rsidR="00D52F52" w:rsidRPr="004D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tematyczne itp., których tematyka koncentrować będzie się wokół popkultury (komiks, gry, manga, planszówki, filmy, serialne, </w:t>
      </w:r>
      <w:proofErr w:type="spellStart"/>
      <w:r w:rsidR="00D52F52" w:rsidRPr="004D7376">
        <w:rPr>
          <w:rFonts w:ascii="Times New Roman" w:eastAsia="Times New Roman" w:hAnsi="Times New Roman" w:cs="Times New Roman"/>
          <w:sz w:val="24"/>
          <w:szCs w:val="24"/>
          <w:lang w:eastAsia="pl-PL"/>
        </w:rPr>
        <w:t>anime</w:t>
      </w:r>
      <w:proofErr w:type="spellEnd"/>
      <w:r w:rsidR="00D52F52" w:rsidRPr="004D73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C6B07" w:rsidRPr="004D7376" w:rsidRDefault="00D52F52" w:rsidP="004D7376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Kampanie promujące bibliotekę, bibliotekarzy i czytelnictwo: tworzenie materiałów promujących instytucję, księgozbiór, pracowników lub poszczególne wydarzenia w bibliotece w postaci </w:t>
      </w:r>
      <w:proofErr w:type="spellStart"/>
      <w:r w:rsidRPr="004D7376">
        <w:rPr>
          <w:rFonts w:ascii="Times New Roman" w:eastAsia="Times New Roman" w:hAnsi="Times New Roman" w:cs="Times New Roman"/>
          <w:sz w:val="24"/>
          <w:szCs w:val="24"/>
          <w:lang w:eastAsia="pl-PL"/>
        </w:rPr>
        <w:t>memów</w:t>
      </w:r>
      <w:proofErr w:type="spellEnd"/>
      <w:r w:rsidRPr="004D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grafik, rolek, filmów, plakatów, kampanii w mediach społecznościowych, przestrzeni </w:t>
      </w:r>
      <w:proofErr w:type="spellStart"/>
      <w:r w:rsidRPr="004D737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4D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poprzez media analogowe</w:t>
      </w:r>
    </w:p>
    <w:p w:rsidR="004E3ABA" w:rsidRPr="00776E9B" w:rsidRDefault="004E3ABA" w:rsidP="00D8008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9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zgłoszone inicjatywy powinny angażować bibliotekarzy i być spójne z misją biblioteki. Organizatorzy zastrzegają sobie prawo do oceny, czy dana inicjatywa spełnia kryteria konkursu oraz czy wykorzystuje dobrodziejstwa popkultury w sposób oryginalny i inspirujący.</w:t>
      </w:r>
    </w:p>
    <w:p w:rsidR="00A62967" w:rsidRPr="00776E9B" w:rsidRDefault="008B1B18" w:rsidP="00D8008D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9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do konkursu należy przesłać w terminie do</w:t>
      </w:r>
      <w:r w:rsidR="00D80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F52">
        <w:rPr>
          <w:rFonts w:ascii="Times New Roman" w:eastAsia="Times New Roman" w:hAnsi="Times New Roman" w:cs="Times New Roman"/>
          <w:sz w:val="24"/>
          <w:szCs w:val="24"/>
          <w:lang w:eastAsia="pl-PL"/>
        </w:rPr>
        <w:t>15 września 2025</w:t>
      </w:r>
      <w:r w:rsidR="00D80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  <w:r w:rsidRPr="00776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 dwa sposoby zgłoszenia:</w:t>
      </w:r>
    </w:p>
    <w:p w:rsidR="00F94487" w:rsidRDefault="00F94487" w:rsidP="00D8008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elektroniczną – </w:t>
      </w:r>
      <w:hyperlink r:id="rId6" w:history="1">
        <w:r w:rsidRPr="00E311F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instrukcyjny@ksiaznicapodlaska.pl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(formularz, jak i materiał wizualny w postaci fotografii, linków do filmów etc.)</w:t>
      </w:r>
    </w:p>
    <w:p w:rsidR="00D307F0" w:rsidRDefault="00F94487" w:rsidP="00D8008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tradycyjną – </w:t>
      </w:r>
      <w:r w:rsidRPr="00F944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tylko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15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wypełniony i podpisany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4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  <w:r w:rsidR="0051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15D7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biblioteki wojewódzkiej: Książnica Podlaska im. Łukasza Górnickiego w Białymstoku, ul. Marii Curie-Skłodowskiej 14A, 15-097 Białystok, z dopiskiem „Konkurs dla bibliotek”.</w:t>
      </w:r>
    </w:p>
    <w:p w:rsidR="00D8008D" w:rsidRDefault="00D8008D" w:rsidP="00D8008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0B3B" w:rsidRDefault="00A62967" w:rsidP="004E0B3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29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A62967" w:rsidRDefault="00A62967" w:rsidP="004E0B3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29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zgłoszonych przedsięwzięć</w:t>
      </w:r>
    </w:p>
    <w:p w:rsidR="00A62967" w:rsidRPr="00A62967" w:rsidRDefault="00A62967" w:rsidP="00D8008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967" w:rsidRDefault="00A62967" w:rsidP="00D8008D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9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Oceny nadesłanej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dokona niezależna komisja powołana przez dyrektora KP</w:t>
      </w:r>
      <w:r w:rsidR="00186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 kryteria: kreatywności i pomysłowości oraz zaangażowania bibliotekarzy</w:t>
      </w:r>
    </w:p>
    <w:p w:rsidR="00A62967" w:rsidRPr="00D307F0" w:rsidRDefault="00A62967" w:rsidP="00D8008D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Podsumowanie konkursu (ogłoszenie wyników, wręczenie nagród) nastąpi podczas </w:t>
      </w:r>
      <w:r w:rsidR="00D8008D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Konferencji Bibliotek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Województwa Podlaskiego, która odbędzie się jesienią 20</w:t>
      </w:r>
      <w:r w:rsidR="00F25DBA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62967" w:rsidRPr="00A62967" w:rsidRDefault="00A62967" w:rsidP="00D8008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29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A62967" w:rsidRDefault="00A62967" w:rsidP="00D8008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29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FD1BE1" w:rsidRPr="008003B0" w:rsidRDefault="00FD1BE1" w:rsidP="00D800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B0">
        <w:rPr>
          <w:rFonts w:ascii="Times New Roman" w:hAnsi="Times New Roman" w:cs="Times New Roman"/>
          <w:sz w:val="24"/>
          <w:szCs w:val="24"/>
        </w:rPr>
        <w:t>1. Organizator zastrzega sobie prawo do zmiany terminu zakończenia naboru zgłoszeń, o którym biblioteki zostaną powiadomione drogą elektroniczną (poprzez e-mail) oraz poprzez komunikat na stronie Książnicy Podlaskiej.</w:t>
      </w:r>
    </w:p>
    <w:p w:rsidR="00FD1BE1" w:rsidRPr="008003B0" w:rsidRDefault="00FD1BE1" w:rsidP="00D800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B0">
        <w:rPr>
          <w:rFonts w:ascii="Times New Roman" w:hAnsi="Times New Roman" w:cs="Times New Roman"/>
          <w:sz w:val="24"/>
          <w:szCs w:val="24"/>
        </w:rPr>
        <w:t xml:space="preserve">2. W sprawach nieuregulowanych niniejszym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003B0">
        <w:rPr>
          <w:rFonts w:ascii="Times New Roman" w:hAnsi="Times New Roman" w:cs="Times New Roman"/>
          <w:sz w:val="24"/>
          <w:szCs w:val="24"/>
        </w:rPr>
        <w:t xml:space="preserve">egulaminem decyduje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003B0">
        <w:rPr>
          <w:rFonts w:ascii="Times New Roman" w:hAnsi="Times New Roman" w:cs="Times New Roman"/>
          <w:sz w:val="24"/>
          <w:szCs w:val="24"/>
        </w:rPr>
        <w:t xml:space="preserve">rganizator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003B0">
        <w:rPr>
          <w:rFonts w:ascii="Times New Roman" w:hAnsi="Times New Roman" w:cs="Times New Roman"/>
          <w:sz w:val="24"/>
          <w:szCs w:val="24"/>
        </w:rPr>
        <w:t>onkursu.</w:t>
      </w:r>
    </w:p>
    <w:p w:rsidR="00FD1BE1" w:rsidRPr="008003B0" w:rsidRDefault="00FD1BE1" w:rsidP="00D800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B0">
        <w:rPr>
          <w:rFonts w:ascii="Times New Roman" w:hAnsi="Times New Roman" w:cs="Times New Roman"/>
          <w:sz w:val="24"/>
          <w:szCs w:val="24"/>
        </w:rPr>
        <w:t xml:space="preserve">3. Organizatorzy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003B0">
        <w:rPr>
          <w:rFonts w:ascii="Times New Roman" w:hAnsi="Times New Roman" w:cs="Times New Roman"/>
          <w:sz w:val="24"/>
          <w:szCs w:val="24"/>
        </w:rPr>
        <w:t xml:space="preserve">onkursu: </w:t>
      </w:r>
    </w:p>
    <w:p w:rsidR="00FD1BE1" w:rsidRPr="008003B0" w:rsidRDefault="00FD1BE1" w:rsidP="00D8008D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03B0">
        <w:rPr>
          <w:rFonts w:ascii="Times New Roman" w:hAnsi="Times New Roman" w:cs="Times New Roman"/>
          <w:sz w:val="24"/>
          <w:szCs w:val="24"/>
        </w:rPr>
        <w:t>3.1. Nie zwracają przesłanych materiałów.</w:t>
      </w:r>
    </w:p>
    <w:p w:rsidR="00FD1BE1" w:rsidRPr="008003B0" w:rsidRDefault="00FD1BE1" w:rsidP="00D8008D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03B0">
        <w:rPr>
          <w:rFonts w:ascii="Times New Roman" w:hAnsi="Times New Roman" w:cs="Times New Roman"/>
          <w:sz w:val="24"/>
          <w:szCs w:val="24"/>
        </w:rPr>
        <w:t xml:space="preserve">3.2. Zastrzegają sobie prawo do publikacji na stronie </w:t>
      </w:r>
      <w:r w:rsidR="00C3513F">
        <w:rPr>
          <w:rFonts w:ascii="Times New Roman" w:hAnsi="Times New Roman" w:cs="Times New Roman"/>
          <w:sz w:val="24"/>
          <w:szCs w:val="24"/>
        </w:rPr>
        <w:t>internetowej</w:t>
      </w:r>
      <w:r w:rsidRPr="008003B0">
        <w:rPr>
          <w:rFonts w:ascii="Times New Roman" w:hAnsi="Times New Roman" w:cs="Times New Roman"/>
          <w:sz w:val="24"/>
          <w:szCs w:val="24"/>
        </w:rPr>
        <w:t xml:space="preserve"> Książnicy Podlaskiej fotografii z imprezy finałowej (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003B0">
        <w:rPr>
          <w:rFonts w:ascii="Times New Roman" w:hAnsi="Times New Roman" w:cs="Times New Roman"/>
          <w:sz w:val="24"/>
          <w:szCs w:val="24"/>
        </w:rPr>
        <w:t>onferencji), a także prawo do publikacji prezentacji multimedialnych bibliotek zakwalifikowanych do finału bez honorarium i dodatkowej zgody autorów.</w:t>
      </w:r>
    </w:p>
    <w:p w:rsidR="00FD1BE1" w:rsidRDefault="00FD1BE1" w:rsidP="00D800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Biblioteka uczestnicząca w konkursie wyraża zgodę na przetwarzanie jej danych adresowych dla celów przeprowadzenia konkursu. Powyższe obejmuje w szczególności zgodę na publikację nazwy i adresu biblioteki oraz nazwisk osób kierujących biblioteką i innych związanych z realizacją konkursu. Przesłanie materiałów konkursowych jest równoznaczne z udzieleniem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00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rganizatorom zgody na wielokrotne, nieodpłatne publikowanie </w:t>
      </w:r>
      <w:r w:rsidRPr="00FE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nazwy i adresu biblioteki, w szczególności na stronie </w:t>
      </w:r>
      <w:r w:rsidR="00C3513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</w:t>
      </w:r>
      <w:r w:rsidRPr="00FE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Książnicy Podlaskiej, na profilu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FE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acebook Książnicy Podlaskiej, w czasopiśmie </w:t>
      </w:r>
      <w:r w:rsidRPr="009C77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Głos Bibliotek Publicznych Województwa Podlaskiego,</w:t>
      </w:r>
      <w:r w:rsidRPr="00800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materiałach promocyjnych związanych z konkursem, a także na wykorzystanie zdjęć w celach promocyjnych i marketingowych.</w:t>
      </w:r>
    </w:p>
    <w:p w:rsidR="00FD1BE1" w:rsidRPr="008003B0" w:rsidRDefault="00FD1BE1" w:rsidP="00D800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Wzięcie udziału w konkursie jest równoznaczne z akceptacją niniejszego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003B0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egulaminu.</w:t>
      </w:r>
    </w:p>
    <w:p w:rsidR="00FD1BE1" w:rsidRPr="008003B0" w:rsidRDefault="00FD1BE1" w:rsidP="00D800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B0">
        <w:rPr>
          <w:rFonts w:ascii="Times New Roman" w:hAnsi="Times New Roman" w:cs="Times New Roman"/>
          <w:sz w:val="24"/>
          <w:szCs w:val="24"/>
        </w:rPr>
        <w:t xml:space="preserve">6. Pytania dotyczące konkursu należy kierować: </w:t>
      </w:r>
    </w:p>
    <w:p w:rsidR="0035050B" w:rsidRDefault="00FD1BE1" w:rsidP="008943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B0">
        <w:rPr>
          <w:rFonts w:ascii="Times New Roman" w:hAnsi="Times New Roman" w:cs="Times New Roman"/>
          <w:sz w:val="24"/>
          <w:szCs w:val="24"/>
        </w:rPr>
        <w:t>▪ pod nr tel. /85/ 67 67</w:t>
      </w:r>
      <w:r w:rsidR="00A76B90">
        <w:rPr>
          <w:rFonts w:ascii="Times New Roman" w:hAnsi="Times New Roman" w:cs="Times New Roman"/>
          <w:sz w:val="24"/>
          <w:szCs w:val="24"/>
        </w:rPr>
        <w:t> </w:t>
      </w:r>
      <w:r w:rsidRPr="008003B0">
        <w:rPr>
          <w:rFonts w:ascii="Times New Roman" w:hAnsi="Times New Roman" w:cs="Times New Roman"/>
          <w:sz w:val="24"/>
          <w:szCs w:val="24"/>
        </w:rPr>
        <w:t>267</w:t>
      </w:r>
      <w:r w:rsidR="00A76B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003B0">
        <w:rPr>
          <w:rFonts w:ascii="Times New Roman" w:hAnsi="Times New Roman" w:cs="Times New Roman"/>
          <w:sz w:val="24"/>
          <w:szCs w:val="24"/>
        </w:rPr>
        <w:t xml:space="preserve">▪ mailowo na adres: </w:t>
      </w:r>
      <w:hyperlink r:id="rId7" w:history="1">
        <w:r w:rsidR="008943F9" w:rsidRPr="007F17C8">
          <w:rPr>
            <w:rStyle w:val="Hipercze"/>
            <w:rFonts w:ascii="Times New Roman" w:hAnsi="Times New Roman" w:cs="Times New Roman"/>
            <w:sz w:val="24"/>
            <w:szCs w:val="24"/>
          </w:rPr>
          <w:t>instrukcyjny@ksiaznicapodlaska.pl</w:t>
        </w:r>
      </w:hyperlink>
      <w:r w:rsidR="00EE1DAC">
        <w:rPr>
          <w:rStyle w:val="Hipercze"/>
          <w:rFonts w:ascii="Times New Roman" w:hAnsi="Times New Roman" w:cs="Times New Roman"/>
          <w:sz w:val="24"/>
          <w:szCs w:val="24"/>
        </w:rPr>
        <w:t xml:space="preserve"> / s.kochaniec@ksiaznicapodlaska.pl</w:t>
      </w:r>
    </w:p>
    <w:p w:rsidR="008943F9" w:rsidRDefault="008943F9" w:rsidP="008943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F50" w:rsidRPr="008943F9" w:rsidRDefault="00060F50" w:rsidP="008943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0F50" w:rsidRPr="0089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534"/>
    <w:multiLevelType w:val="multilevel"/>
    <w:tmpl w:val="7CBE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11BB3"/>
    <w:multiLevelType w:val="hybridMultilevel"/>
    <w:tmpl w:val="8F1EF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4574"/>
    <w:multiLevelType w:val="multilevel"/>
    <w:tmpl w:val="8DB0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F4FCC"/>
    <w:multiLevelType w:val="multilevel"/>
    <w:tmpl w:val="F96A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91FE2"/>
    <w:multiLevelType w:val="hybridMultilevel"/>
    <w:tmpl w:val="E168C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10D5"/>
    <w:multiLevelType w:val="hybridMultilevel"/>
    <w:tmpl w:val="E9445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F4E63"/>
    <w:multiLevelType w:val="hybridMultilevel"/>
    <w:tmpl w:val="BFAA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174FC"/>
    <w:multiLevelType w:val="multilevel"/>
    <w:tmpl w:val="8172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22D16"/>
    <w:multiLevelType w:val="hybridMultilevel"/>
    <w:tmpl w:val="2A509106"/>
    <w:lvl w:ilvl="0" w:tplc="567C46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63EB5"/>
    <w:multiLevelType w:val="hybridMultilevel"/>
    <w:tmpl w:val="963E6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8728B"/>
    <w:multiLevelType w:val="multilevel"/>
    <w:tmpl w:val="0122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74FAC"/>
    <w:multiLevelType w:val="hybridMultilevel"/>
    <w:tmpl w:val="89CCBD40"/>
    <w:lvl w:ilvl="0" w:tplc="14789E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44AF5"/>
    <w:multiLevelType w:val="hybridMultilevel"/>
    <w:tmpl w:val="172A134A"/>
    <w:lvl w:ilvl="0" w:tplc="47620FD8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7448379C"/>
    <w:multiLevelType w:val="hybridMultilevel"/>
    <w:tmpl w:val="18EA0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24C57"/>
    <w:multiLevelType w:val="multilevel"/>
    <w:tmpl w:val="C100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C950B3"/>
    <w:multiLevelType w:val="hybridMultilevel"/>
    <w:tmpl w:val="D56E9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C4A35"/>
    <w:multiLevelType w:val="hybridMultilevel"/>
    <w:tmpl w:val="1572147A"/>
    <w:lvl w:ilvl="0" w:tplc="CB60D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6302B"/>
    <w:multiLevelType w:val="multilevel"/>
    <w:tmpl w:val="3914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7"/>
  </w:num>
  <w:num w:numId="5">
    <w:abstractNumId w:val="16"/>
  </w:num>
  <w:num w:numId="6">
    <w:abstractNumId w:val="11"/>
  </w:num>
  <w:num w:numId="7">
    <w:abstractNumId w:val="12"/>
  </w:num>
  <w:num w:numId="8">
    <w:abstractNumId w:val="6"/>
  </w:num>
  <w:num w:numId="9">
    <w:abstractNumId w:val="17"/>
  </w:num>
  <w:num w:numId="10">
    <w:abstractNumId w:val="0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56"/>
    <w:rsid w:val="00010301"/>
    <w:rsid w:val="00060F50"/>
    <w:rsid w:val="00154D82"/>
    <w:rsid w:val="001864BE"/>
    <w:rsid w:val="001A43F3"/>
    <w:rsid w:val="001E0A6D"/>
    <w:rsid w:val="001E1612"/>
    <w:rsid w:val="002017F3"/>
    <w:rsid w:val="002055C7"/>
    <w:rsid w:val="00233F7B"/>
    <w:rsid w:val="00242AE1"/>
    <w:rsid w:val="002B05FA"/>
    <w:rsid w:val="002C6B07"/>
    <w:rsid w:val="002D15D7"/>
    <w:rsid w:val="002D53DD"/>
    <w:rsid w:val="0030505C"/>
    <w:rsid w:val="0035050B"/>
    <w:rsid w:val="003E575E"/>
    <w:rsid w:val="0045511D"/>
    <w:rsid w:val="004D7376"/>
    <w:rsid w:val="004E0B3B"/>
    <w:rsid w:val="004E3ABA"/>
    <w:rsid w:val="00513571"/>
    <w:rsid w:val="00520681"/>
    <w:rsid w:val="00531FF5"/>
    <w:rsid w:val="0054547A"/>
    <w:rsid w:val="005874D3"/>
    <w:rsid w:val="00630D11"/>
    <w:rsid w:val="0065157D"/>
    <w:rsid w:val="00673A6D"/>
    <w:rsid w:val="00763A28"/>
    <w:rsid w:val="00776E9B"/>
    <w:rsid w:val="00836884"/>
    <w:rsid w:val="0085436A"/>
    <w:rsid w:val="008943F9"/>
    <w:rsid w:val="0089500E"/>
    <w:rsid w:val="008B1B18"/>
    <w:rsid w:val="008F1C7E"/>
    <w:rsid w:val="00927356"/>
    <w:rsid w:val="00933BA6"/>
    <w:rsid w:val="009452B4"/>
    <w:rsid w:val="00995ED1"/>
    <w:rsid w:val="009B591A"/>
    <w:rsid w:val="009C62F4"/>
    <w:rsid w:val="009D6D90"/>
    <w:rsid w:val="009D7555"/>
    <w:rsid w:val="00A31987"/>
    <w:rsid w:val="00A62967"/>
    <w:rsid w:val="00A64011"/>
    <w:rsid w:val="00A76B90"/>
    <w:rsid w:val="00AC2D01"/>
    <w:rsid w:val="00B52243"/>
    <w:rsid w:val="00B52F24"/>
    <w:rsid w:val="00BB21F8"/>
    <w:rsid w:val="00BC3ACF"/>
    <w:rsid w:val="00C10792"/>
    <w:rsid w:val="00C3513F"/>
    <w:rsid w:val="00C41C6C"/>
    <w:rsid w:val="00C43F16"/>
    <w:rsid w:val="00C57F42"/>
    <w:rsid w:val="00C726BD"/>
    <w:rsid w:val="00D0442D"/>
    <w:rsid w:val="00D307F0"/>
    <w:rsid w:val="00D52F52"/>
    <w:rsid w:val="00D8008D"/>
    <w:rsid w:val="00DF0F14"/>
    <w:rsid w:val="00EC3C12"/>
    <w:rsid w:val="00ED1169"/>
    <w:rsid w:val="00EE1DAC"/>
    <w:rsid w:val="00F21640"/>
    <w:rsid w:val="00F25DBA"/>
    <w:rsid w:val="00F537F1"/>
    <w:rsid w:val="00F541C1"/>
    <w:rsid w:val="00F716F6"/>
    <w:rsid w:val="00F94487"/>
    <w:rsid w:val="00FA36B2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27F8"/>
  <w15:chartTrackingRefBased/>
  <w15:docId w15:val="{3BDBAF9F-D4DF-4295-81EA-BCBC8730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AC2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C2D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2D0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C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D0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B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864B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trukcyjny@ksiaznicapodla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trukcyjny@ksiaznicapodla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CEE4-F0CE-4BB9-9A99-49724817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3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Kochaniec</dc:creator>
  <cp:keywords/>
  <dc:description/>
  <cp:lastModifiedBy>Sebastian Kochaniec</cp:lastModifiedBy>
  <cp:revision>25</cp:revision>
  <cp:lastPrinted>2025-02-10T11:12:00Z</cp:lastPrinted>
  <dcterms:created xsi:type="dcterms:W3CDTF">2025-01-08T07:27:00Z</dcterms:created>
  <dcterms:modified xsi:type="dcterms:W3CDTF">2025-02-28T09:12:00Z</dcterms:modified>
</cp:coreProperties>
</file>